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D1431">
        <w:rPr>
          <w:rFonts w:ascii="Times New Roman" w:hAnsi="Times New Roman"/>
          <w:b/>
          <w:sz w:val="24"/>
          <w:szCs w:val="24"/>
          <w:lang w:val="bg-BG"/>
        </w:rPr>
        <w:t>ПО-09-296</w:t>
      </w:r>
      <w:bookmarkStart w:id="0" w:name="_GoBack"/>
      <w:bookmarkEnd w:id="0"/>
      <w:r w:rsidR="002D1431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422BAC" w:rsidRPr="00422BAC" w:rsidRDefault="00706452" w:rsidP="00422BA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422BAC" w:rsidRPr="00422BAC">
        <w:rPr>
          <w:rFonts w:ascii="Times New Roman" w:eastAsiaTheme="minorHAns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67CC3">
        <w:rPr>
          <w:rFonts w:ascii="Times New Roman" w:eastAsiaTheme="minorHAnsi" w:hAnsi="Times New Roman"/>
          <w:sz w:val="24"/>
          <w:szCs w:val="24"/>
          <w:lang w:val="bg-BG"/>
        </w:rPr>
        <w:t>ПО-09-291</w:t>
      </w:r>
      <w:r w:rsidR="00422BAC" w:rsidRPr="00422BAC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367CC3">
        <w:rPr>
          <w:rFonts w:ascii="Times New Roman" w:eastAsiaTheme="minorHAnsi" w:hAnsi="Times New Roman"/>
          <w:sz w:val="24"/>
          <w:szCs w:val="24"/>
          <w:lang w:val="bg-BG"/>
        </w:rPr>
        <w:t>18.12.2024</w:t>
      </w:r>
      <w:r w:rsidR="00422BAC" w:rsidRPr="00422BAC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1-ПМЛ/9.12.2024 г. за землището на с. ПЕТКО СЛАВЕЙКОВ, ЕКАТТЕ 56037, община СЕВЛИЕВО, област ГАБРОВО.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</w:t>
      </w:r>
      <w:r>
        <w:rPr>
          <w:rFonts w:ascii="Times New Roman" w:eastAsiaTheme="minorHAnsi" w:hAnsi="Times New Roman"/>
          <w:sz w:val="24"/>
          <w:szCs w:val="24"/>
          <w:lang w:val="bg-BG"/>
        </w:rPr>
        <w:t>ивади с вх. № 1-ПМЛ/9.12.2024</w:t>
      </w:r>
      <w:r w:rsidRPr="00422BAC">
        <w:rPr>
          <w:rFonts w:ascii="Times New Roman" w:eastAsiaTheme="minorHAnsi" w:hAnsi="Times New Roman"/>
          <w:sz w:val="24"/>
          <w:szCs w:val="24"/>
          <w:lang w:val="bg-BG"/>
        </w:rPr>
        <w:t xml:space="preserve"> г., сключено за календарната 2025 година за землището на с. ПЕТКО СЛАВЕЙКОВ, ЕКАТТЕ 56037, община СЕВЛИЕВО, област ГАБРОВО, представено с доклад вх. № </w:t>
      </w:r>
      <w:r w:rsidR="00367CC3">
        <w:rPr>
          <w:rFonts w:ascii="Times New Roman" w:eastAsiaTheme="minorHAnsi" w:hAnsi="Times New Roman"/>
          <w:sz w:val="24"/>
          <w:szCs w:val="24"/>
          <w:lang w:val="bg-BG"/>
        </w:rPr>
        <w:t>ПО-09-291</w:t>
      </w:r>
      <w:r w:rsidR="00367CC3" w:rsidRPr="00422BAC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367CC3">
        <w:rPr>
          <w:rFonts w:ascii="Times New Roman" w:eastAsiaTheme="minorHAnsi" w:hAnsi="Times New Roman"/>
          <w:sz w:val="24"/>
          <w:szCs w:val="24"/>
          <w:lang w:val="bg-BG"/>
        </w:rPr>
        <w:t>18.12.2024</w:t>
      </w:r>
      <w:r w:rsidR="00E61C83">
        <w:rPr>
          <w:rFonts w:ascii="Times New Roman" w:eastAsiaTheme="minorHAnsi" w:hAnsi="Times New Roman"/>
          <w:sz w:val="24"/>
          <w:szCs w:val="24"/>
          <w:lang w:val="bg-BG"/>
        </w:rPr>
        <w:t xml:space="preserve"> г.</w:t>
      </w:r>
      <w:r w:rsidRPr="00422BAC">
        <w:rPr>
          <w:rFonts w:ascii="Times New Roman" w:eastAsiaTheme="minorHAnsi" w:hAnsi="Times New Roman"/>
          <w:sz w:val="24"/>
          <w:szCs w:val="24"/>
          <w:lang w:val="bg-BG"/>
        </w:rPr>
        <w:t xml:space="preserve"> 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eastAsiaTheme="minorHAnsi" w:hAnsi="Times New Roman"/>
          <w:sz w:val="24"/>
          <w:szCs w:val="24"/>
          <w:lang w:val="bg-BG"/>
        </w:rPr>
        <w:t>2</w:t>
      </w:r>
      <w:r w:rsidRPr="00422BAC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eastAsiaTheme="minorHAnsi" w:hAnsi="Times New Roman"/>
          <w:sz w:val="24"/>
          <w:szCs w:val="24"/>
          <w:lang w:val="bg-BG"/>
        </w:rPr>
        <w:t xml:space="preserve">243,406 </w:t>
      </w:r>
      <w:r w:rsidRPr="00422BAC">
        <w:rPr>
          <w:rFonts w:ascii="Times New Roman" w:eastAsiaTheme="minorHAnsi" w:hAnsi="Times New Roman"/>
          <w:sz w:val="24"/>
          <w:szCs w:val="24"/>
          <w:lang w:val="bg-BG"/>
        </w:rPr>
        <w:t>дка, определена за създаване на масиви за ползване в землището.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ПЕТКО СЛАВЕЙКОВ,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Съгласно протокол от </w:t>
      </w:r>
      <w:r>
        <w:rPr>
          <w:rFonts w:ascii="Times New Roman" w:eastAsiaTheme="minorHAnsi" w:hAnsi="Times New Roman"/>
          <w:sz w:val="24"/>
          <w:szCs w:val="24"/>
          <w:lang w:val="bg-BG"/>
        </w:rPr>
        <w:t>25.01.2024</w:t>
      </w:r>
      <w:r w:rsidRPr="00422BAC">
        <w:rPr>
          <w:rFonts w:ascii="Times New Roman" w:eastAsiaTheme="minorHAnsi" w:hAnsi="Times New Roman"/>
          <w:sz w:val="24"/>
          <w:szCs w:val="24"/>
          <w:lang w:val="bg-BG"/>
        </w:rPr>
        <w:t xml:space="preserve"> г. за землището на с. ПЕТКО СЛАВЕЙКОВ, ЕКАТТЕ </w:t>
      </w:r>
      <w:r w:rsidRPr="00422BAC">
        <w:rPr>
          <w:rFonts w:ascii="Times New Roman" w:eastAsiaTheme="minorHAnsi" w:hAnsi="Times New Roman"/>
          <w:sz w:val="24"/>
          <w:szCs w:val="24"/>
          <w:lang w:val="bg-BG"/>
        </w:rPr>
        <w:lastRenderedPageBreak/>
        <w:t>56037 средното годишно рентно плащане за ползване на пасища и мери е в размер 4.00 лв./дка, а средното годишно рентно плащане за ползване на ливади е в размер 4.00 лв./дка.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>Банкова сметка: IBAN IBANBG23UNCR70003319, Банка УНИКРЕДИТ БУЛБАНК.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422BAC" w:rsidRPr="00422BAC" w:rsidTr="00A00C12">
        <w:trPr>
          <w:jc w:val="center"/>
        </w:trPr>
        <w:tc>
          <w:tcPr>
            <w:tcW w:w="520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422BAC" w:rsidRPr="00422BAC" w:rsidTr="00A00C12">
        <w:trPr>
          <w:jc w:val="center"/>
        </w:trPr>
        <w:tc>
          <w:tcPr>
            <w:tcW w:w="520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МЕРТ ИЛКЯР ЕООД</w:t>
            </w:r>
          </w:p>
        </w:tc>
        <w:tc>
          <w:tcPr>
            <w:tcW w:w="128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121.412</w:t>
            </w:r>
          </w:p>
        </w:tc>
        <w:tc>
          <w:tcPr>
            <w:tcW w:w="128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485.65</w:t>
            </w:r>
          </w:p>
        </w:tc>
      </w:tr>
      <w:tr w:rsidR="00422BAC" w:rsidRPr="00422BAC" w:rsidTr="00A00C12">
        <w:trPr>
          <w:jc w:val="center"/>
        </w:trPr>
        <w:tc>
          <w:tcPr>
            <w:tcW w:w="520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МУСТАФА ХАСАНОВ ЧАУШЕВ</w:t>
            </w:r>
          </w:p>
        </w:tc>
        <w:tc>
          <w:tcPr>
            <w:tcW w:w="128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90.197</w:t>
            </w:r>
          </w:p>
        </w:tc>
        <w:tc>
          <w:tcPr>
            <w:tcW w:w="1280" w:type="dxa"/>
            <w:shd w:val="clear" w:color="auto" w:fill="auto"/>
          </w:tcPr>
          <w:p w:rsidR="00422BAC" w:rsidRPr="00422BAC" w:rsidRDefault="00422BAC" w:rsidP="00422BAC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422BAC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360.79</w:t>
            </w:r>
          </w:p>
        </w:tc>
      </w:tr>
    </w:tbl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422BAC" w:rsidRPr="00422BAC" w:rsidRDefault="00422BAC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422BAC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834883" w:rsidRPr="00422BAC" w:rsidRDefault="00834883" w:rsidP="00422BA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601D1" w:rsidRPr="00834883" w:rsidRDefault="002601D1" w:rsidP="00834883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C406B" w:rsidRDefault="005C406B" w:rsidP="005C406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C406B" w:rsidRDefault="005C406B" w:rsidP="005C406B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379" w:rsidRDefault="005A2379">
      <w:r>
        <w:separator/>
      </w:r>
    </w:p>
  </w:endnote>
  <w:endnote w:type="continuationSeparator" w:id="0">
    <w:p w:rsidR="005A2379" w:rsidRDefault="005A2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D143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D143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2D1431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2D1431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379" w:rsidRDefault="005A2379">
      <w:r>
        <w:separator/>
      </w:r>
    </w:p>
  </w:footnote>
  <w:footnote w:type="continuationSeparator" w:id="0">
    <w:p w:rsidR="005A2379" w:rsidRDefault="005A2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FE2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87937"/>
    <w:rsid w:val="000A1F37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6CCD"/>
    <w:rsid w:val="001877E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1554D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1908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1431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66A1A"/>
    <w:rsid w:val="00367CC3"/>
    <w:rsid w:val="003B7204"/>
    <w:rsid w:val="003B7313"/>
    <w:rsid w:val="003D32CB"/>
    <w:rsid w:val="003E4D34"/>
    <w:rsid w:val="003E5E2E"/>
    <w:rsid w:val="003F514E"/>
    <w:rsid w:val="00404969"/>
    <w:rsid w:val="00411C35"/>
    <w:rsid w:val="00414A43"/>
    <w:rsid w:val="0041653A"/>
    <w:rsid w:val="00422BAC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2379"/>
    <w:rsid w:val="005A3B17"/>
    <w:rsid w:val="005B69F7"/>
    <w:rsid w:val="005B6FBC"/>
    <w:rsid w:val="005C0442"/>
    <w:rsid w:val="005C3D2D"/>
    <w:rsid w:val="005C406B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06452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05C19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57238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4381"/>
    <w:rsid w:val="00DF61F5"/>
    <w:rsid w:val="00E02CEF"/>
    <w:rsid w:val="00E03F3E"/>
    <w:rsid w:val="00E22C27"/>
    <w:rsid w:val="00E47DD4"/>
    <w:rsid w:val="00E61C83"/>
    <w:rsid w:val="00E62730"/>
    <w:rsid w:val="00E63E41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42EF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F6427DE"/>
  <w15:docId w15:val="{46E5A2BC-297C-4959-BCFC-1304FF7B3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22A9F-A6CD-42F0-BA40-192CEBF4E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31</cp:revision>
  <cp:lastPrinted>2021-07-09T14:02:00Z</cp:lastPrinted>
  <dcterms:created xsi:type="dcterms:W3CDTF">2024-11-15T09:15:00Z</dcterms:created>
  <dcterms:modified xsi:type="dcterms:W3CDTF">2024-12-19T07:05:00Z</dcterms:modified>
</cp:coreProperties>
</file>